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F7821" w:rsidR="00934D58" w:rsidP="00934D58" w:rsidRDefault="00934D58" w14:paraId="65764a3" w14:textId="65764a3">
      <w:pPr>
        <w:jc w:val="center"/>
        <w15:collapsed w:val="false"/>
        <w:rPr>
          <w:rFonts w:ascii="Arial" w:hAnsi="Arial" w:cs="Arial"/>
        </w:rPr>
      </w:pPr>
      <w:bookmarkStart w:name="_GoBack" w:id="0"/>
      <w:bookmarkEnd w:id="0"/>
      <w:r w:rsidRPr="002F7821">
        <w:rPr>
          <w:rFonts w:ascii="Arial" w:hAnsi="Arial" w:cs="Arial"/>
        </w:rPr>
        <w:t>Z A P I S N I K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754017" w:rsidP="00754017" w:rsidRDefault="00934D5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s</w:t>
      </w:r>
      <w:r w:rsidRPr="002F7821" w:rsidR="00C004BA">
        <w:rPr>
          <w:rFonts w:ascii="Arial" w:hAnsi="Arial" w:cs="Arial"/>
        </w:rPr>
        <w:t xml:space="preserve"> sa ročišta održanog u Trgovačkom sudu u Zadru, Stalnoj službi u Šibeniku</w:t>
      </w:r>
      <w:r w:rsidRPr="002F7821" w:rsidR="00945BC3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dana </w:t>
      </w:r>
      <w:r w:rsidR="006D3528">
        <w:rPr>
          <w:rFonts w:ascii="Arial" w:hAnsi="Arial" w:cs="Arial"/>
        </w:rPr>
        <w:t>6. lipnja</w:t>
      </w:r>
      <w:r w:rsidRPr="002F7821" w:rsidR="005C6968">
        <w:rPr>
          <w:rFonts w:ascii="Arial" w:hAnsi="Arial" w:cs="Arial"/>
        </w:rPr>
        <w:t xml:space="preserve"> 202</w:t>
      </w:r>
      <w:r w:rsidR="00471C2E">
        <w:rPr>
          <w:rFonts w:ascii="Arial" w:hAnsi="Arial" w:cs="Arial"/>
        </w:rPr>
        <w:t>2</w:t>
      </w:r>
      <w:r w:rsidRPr="002F7821" w:rsidR="00054365">
        <w:rPr>
          <w:rFonts w:ascii="Arial" w:hAnsi="Arial" w:cs="Arial"/>
        </w:rPr>
        <w:t>.</w:t>
      </w:r>
      <w:r w:rsidRPr="002F7821">
        <w:rPr>
          <w:rFonts w:ascii="Arial" w:hAnsi="Arial" w:cs="Arial"/>
        </w:rPr>
        <w:t xml:space="preserve">, </w:t>
      </w:r>
      <w:r w:rsidRPr="002F7821" w:rsidR="00D1714E">
        <w:rPr>
          <w:rFonts w:ascii="Arial" w:hAnsi="Arial" w:cs="Arial"/>
        </w:rPr>
        <w:t xml:space="preserve">povodom </w:t>
      </w:r>
      <w:r w:rsidRPr="002F7821">
        <w:rPr>
          <w:rFonts w:ascii="Arial" w:hAnsi="Arial" w:cs="Arial"/>
        </w:rPr>
        <w:t xml:space="preserve">prijedloga za otvaranje stečajnog postupka </w:t>
      </w:r>
      <w:r w:rsidRPr="002F7821" w:rsidR="002A6ABB">
        <w:rPr>
          <w:rFonts w:ascii="Arial" w:hAnsi="Arial" w:cs="Arial"/>
        </w:rPr>
        <w:t xml:space="preserve">nad </w:t>
      </w:r>
      <w:r w:rsidR="003E3363">
        <w:rPr>
          <w:rFonts w:ascii="Arial" w:hAnsi="Arial" w:cs="Arial"/>
        </w:rPr>
        <w:t>GRAĐENJE RADIĆ d.o.o., Brodarica, Ražinska 46, OIB: 73664837958</w:t>
      </w:r>
      <w:r w:rsidRPr="002F7821" w:rsidR="00076762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a </w:t>
      </w:r>
      <w:r w:rsidRPr="002F7821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Nazočni od suda: 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Ardena Bajlo, </w:t>
      </w:r>
      <w:r w:rsidRPr="002F7821" w:rsidR="000124EC">
        <w:rPr>
          <w:rFonts w:ascii="Arial" w:hAnsi="Arial" w:cs="Arial"/>
        </w:rPr>
        <w:t>sutkinja</w:t>
      </w:r>
    </w:p>
    <w:p w:rsidRPr="002F7821" w:rsidR="006525A1" w:rsidP="006525A1" w:rsidRDefault="0077000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Ante Rubelj</w:t>
      </w:r>
      <w:r w:rsidRPr="002F7821" w:rsidR="006525A1">
        <w:rPr>
          <w:rFonts w:ascii="Arial" w:hAnsi="Arial" w:cs="Arial"/>
        </w:rPr>
        <w:t>, zapisničar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</w:p>
    <w:p w:rsidRPr="002F7821" w:rsidR="006525A1" w:rsidP="006525A1" w:rsidRDefault="00E2612E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Početak u </w:t>
      </w:r>
      <w:r w:rsidR="00833DD1">
        <w:rPr>
          <w:rFonts w:ascii="Arial" w:hAnsi="Arial" w:cs="Arial"/>
        </w:rPr>
        <w:t>10,10</w:t>
      </w:r>
      <w:r w:rsidR="00471C2E">
        <w:rPr>
          <w:rFonts w:ascii="Arial" w:hAnsi="Arial" w:cs="Arial"/>
        </w:rPr>
        <w:t xml:space="preserve"> </w:t>
      </w:r>
      <w:r w:rsidRPr="002F7821" w:rsidR="006525A1">
        <w:rPr>
          <w:rFonts w:ascii="Arial" w:hAnsi="Arial" w:cs="Arial"/>
        </w:rPr>
        <w:t>sati</w:t>
      </w:r>
    </w:p>
    <w:p w:rsidRPr="002F7821" w:rsidR="004A7321" w:rsidP="009769C3" w:rsidRDefault="004A7321">
      <w:pPr>
        <w:jc w:val="both"/>
        <w:rPr>
          <w:rFonts w:ascii="Arial" w:hAnsi="Arial" w:cs="Arial"/>
        </w:rPr>
      </w:pPr>
    </w:p>
    <w:p w:rsidRPr="002F7821" w:rsidR="009769C3" w:rsidP="009769C3" w:rsidRDefault="009769C3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Utvrđuje se da su na ročište pristupili:</w:t>
      </w:r>
    </w:p>
    <w:p w:rsidRPr="002F7821" w:rsidR="00264C33" w:rsidP="009769C3" w:rsidRDefault="00264C33">
      <w:pPr>
        <w:jc w:val="both"/>
        <w:rPr>
          <w:rFonts w:ascii="Arial" w:hAnsi="Arial" w:cs="Arial"/>
        </w:rPr>
      </w:pP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Za stečajnog dužnika: </w:t>
      </w:r>
      <w:r w:rsidR="00416941">
        <w:rPr>
          <w:rFonts w:ascii="Arial" w:hAnsi="Arial" w:cs="Arial"/>
        </w:rPr>
        <w:t>nitko, dostava uredna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                                       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Za predlagatelja:  nitko, uredno pozvan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</w:t>
      </w:r>
      <w:r w:rsidR="003E3363">
        <w:rPr>
          <w:rFonts w:ascii="Arial" w:hAnsi="Arial" w:cs="Arial"/>
        </w:rPr>
        <w:t>GRAĐENJE RADIĆ d.o.o., Brodarica</w:t>
      </w:r>
      <w:r w:rsidRPr="002F7821">
        <w:rPr>
          <w:rFonts w:ascii="Arial" w:hAnsi="Arial" w:cs="Arial"/>
          <w:lang w:eastAsia="en-US"/>
        </w:rPr>
        <w:t xml:space="preserve">. 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</w:p>
    <w:p w:rsidRPr="002F7821" w:rsidR="00135270" w:rsidP="00135270" w:rsidRDefault="001352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2F7821">
        <w:rPr>
          <w:rFonts w:ascii="Arial" w:hAnsi="Arial" w:cs="Arial"/>
        </w:rPr>
        <w:t xml:space="preserve"> donosi</w:t>
      </w:r>
    </w:p>
    <w:p w:rsidRPr="002F7821" w:rsidR="00135270" w:rsidP="00135270" w:rsidRDefault="00135270">
      <w:pPr>
        <w:jc w:val="center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r j e š e nj e </w:t>
      </w:r>
    </w:p>
    <w:p w:rsidRPr="002F7821" w:rsidR="00135270" w:rsidP="00135270" w:rsidRDefault="00135270">
      <w:pPr>
        <w:jc w:val="center"/>
        <w:rPr>
          <w:rFonts w:ascii="Arial" w:hAnsi="Arial" w:cs="Arial"/>
        </w:rPr>
      </w:pPr>
    </w:p>
    <w:p w:rsidRPr="002F7821" w:rsidR="003A22A8" w:rsidP="003A22A8" w:rsidRDefault="0041694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2F7821" w:rsidR="003A22A8">
        <w:rPr>
          <w:rFonts w:ascii="Arial" w:hAnsi="Arial" w:cs="Arial"/>
        </w:rPr>
        <w:t>Odluka će biti donesena u zakonskom roku.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Dovršeno u </w:t>
      </w:r>
      <w:r w:rsidR="00833DD1">
        <w:rPr>
          <w:rFonts w:ascii="Arial" w:hAnsi="Arial" w:cs="Arial"/>
        </w:rPr>
        <w:t>10,15</w:t>
      </w:r>
      <w:r w:rsidRPr="002F7821">
        <w:rPr>
          <w:rFonts w:ascii="Arial" w:hAnsi="Arial" w:cs="Arial"/>
        </w:rPr>
        <w:t xml:space="preserve"> sati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Zapisničar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Sutkinja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Zakonski zastupnik dužnika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             Predlagatelj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A25693" w:rsidP="003A22A8" w:rsidRDefault="00A25693">
      <w:pPr>
        <w:jc w:val="both"/>
        <w:rPr>
          <w:rFonts w:ascii="Arial" w:hAnsi="Arial" w:cs="Arial"/>
        </w:rPr>
      </w:pPr>
    </w:p>
    <w:sectPr w:rsidRPr="002F7821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6941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2F7821" w:rsidR="001805B0" w:rsidP="001805B0" w:rsidRDefault="003F7F8F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 xml:space="preserve">                                                       </w:t>
    </w:r>
    <w:r w:rsidR="00093B1C">
      <w:rPr>
        <w:rFonts w:ascii="Arial" w:hAnsi="Arial" w:cs="Arial"/>
      </w:rPr>
      <w:t xml:space="preserve">                              </w:t>
    </w:r>
    <w:r w:rsidRPr="002F7821">
      <w:rPr>
        <w:rFonts w:ascii="Arial" w:hAnsi="Arial" w:cs="Arial"/>
      </w:rPr>
      <w:t>Poslovni broj: 1 St-</w:t>
    </w:r>
    <w:r w:rsidR="003E3363">
      <w:rPr>
        <w:rFonts w:ascii="Arial" w:hAnsi="Arial" w:cs="Arial"/>
      </w:rPr>
      <w:t>152</w:t>
    </w:r>
    <w:r w:rsidR="00471C2E">
      <w:rPr>
        <w:rFonts w:ascii="Arial" w:hAnsi="Arial" w:cs="Arial"/>
      </w:rPr>
      <w:t>/2022</w:t>
    </w:r>
    <w:r w:rsidRPr="002F7821" w:rsidR="00E2612E">
      <w:rPr>
        <w:rFonts w:ascii="Arial" w:hAnsi="Arial" w:cs="Arial"/>
      </w:rPr>
      <w:t>-</w:t>
    </w:r>
    <w:r w:rsidR="00833DD1">
      <w:rPr>
        <w:rFonts w:ascii="Arial" w:hAnsi="Arial" w:cs="Arial"/>
      </w:rPr>
      <w:t>10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7821" w:rsidR="002A6ABB" w:rsidP="002A6ABB" w:rsidRDefault="002A6ABB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  <w:t xml:space="preserve">        Poslovni broj: 1 St–</w:t>
    </w:r>
    <w:r w:rsidR="003E3363">
      <w:rPr>
        <w:rFonts w:ascii="Arial" w:hAnsi="Arial" w:cs="Arial"/>
      </w:rPr>
      <w:t>152</w:t>
    </w:r>
    <w:r w:rsidR="00471C2E">
      <w:rPr>
        <w:rFonts w:ascii="Arial" w:hAnsi="Arial" w:cs="Arial"/>
      </w:rPr>
      <w:t>/2022</w:t>
    </w:r>
    <w:r w:rsidRPr="002F7821" w:rsidR="00E2612E">
      <w:rPr>
        <w:rFonts w:ascii="Arial" w:hAnsi="Arial" w:cs="Arial"/>
      </w:rPr>
      <w:t>-</w:t>
    </w:r>
    <w:r w:rsidR="00833DD1">
      <w:rPr>
        <w:rFonts w:ascii="Arial" w:hAnsi="Arial" w:cs="Arial"/>
      </w:rPr>
      <w:t>10</w:t>
    </w:r>
  </w:p>
  <w:p w:rsidR="002A6ABB" w:rsidP="002A6ABB" w:rsidRDefault="002A6ABB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2600"/>
    <w:rsid w:val="0001700C"/>
    <w:rsid w:val="000219F5"/>
    <w:rsid w:val="00041453"/>
    <w:rsid w:val="0004160B"/>
    <w:rsid w:val="000451F4"/>
    <w:rsid w:val="00046A96"/>
    <w:rsid w:val="00046BB1"/>
    <w:rsid w:val="00054365"/>
    <w:rsid w:val="000564C6"/>
    <w:rsid w:val="0006551C"/>
    <w:rsid w:val="0007163D"/>
    <w:rsid w:val="00071F97"/>
    <w:rsid w:val="00072536"/>
    <w:rsid w:val="00075A80"/>
    <w:rsid w:val="000765C1"/>
    <w:rsid w:val="00076762"/>
    <w:rsid w:val="00085B51"/>
    <w:rsid w:val="000867D8"/>
    <w:rsid w:val="00093B1C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7BDD"/>
    <w:rsid w:val="00100AAD"/>
    <w:rsid w:val="00103D93"/>
    <w:rsid w:val="0012176C"/>
    <w:rsid w:val="0012442D"/>
    <w:rsid w:val="001259A5"/>
    <w:rsid w:val="00131A1F"/>
    <w:rsid w:val="00135270"/>
    <w:rsid w:val="00135712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03B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3F33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059E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A6ABB"/>
    <w:rsid w:val="002B4C20"/>
    <w:rsid w:val="002C5390"/>
    <w:rsid w:val="002C6673"/>
    <w:rsid w:val="002D207F"/>
    <w:rsid w:val="002D2ED1"/>
    <w:rsid w:val="002D6F68"/>
    <w:rsid w:val="002E16F1"/>
    <w:rsid w:val="002E39F6"/>
    <w:rsid w:val="002E5A62"/>
    <w:rsid w:val="002E6D90"/>
    <w:rsid w:val="002F7821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9214C"/>
    <w:rsid w:val="003A1240"/>
    <w:rsid w:val="003A1F19"/>
    <w:rsid w:val="003A22A8"/>
    <w:rsid w:val="003B17F2"/>
    <w:rsid w:val="003C0B04"/>
    <w:rsid w:val="003C1F02"/>
    <w:rsid w:val="003C2701"/>
    <w:rsid w:val="003D7E7A"/>
    <w:rsid w:val="003E3363"/>
    <w:rsid w:val="003F6389"/>
    <w:rsid w:val="003F723D"/>
    <w:rsid w:val="003F7F8F"/>
    <w:rsid w:val="0040725A"/>
    <w:rsid w:val="0041183C"/>
    <w:rsid w:val="00413A80"/>
    <w:rsid w:val="00414EA3"/>
    <w:rsid w:val="004168E5"/>
    <w:rsid w:val="00416941"/>
    <w:rsid w:val="0041694A"/>
    <w:rsid w:val="00417DC7"/>
    <w:rsid w:val="00420202"/>
    <w:rsid w:val="00422542"/>
    <w:rsid w:val="00430A7B"/>
    <w:rsid w:val="00432E44"/>
    <w:rsid w:val="004353EF"/>
    <w:rsid w:val="004457E4"/>
    <w:rsid w:val="00451CF8"/>
    <w:rsid w:val="00455D40"/>
    <w:rsid w:val="00471C2E"/>
    <w:rsid w:val="004820D4"/>
    <w:rsid w:val="00491366"/>
    <w:rsid w:val="004A143A"/>
    <w:rsid w:val="004A7321"/>
    <w:rsid w:val="004B5521"/>
    <w:rsid w:val="004C7110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A0C"/>
    <w:rsid w:val="00513066"/>
    <w:rsid w:val="00515A83"/>
    <w:rsid w:val="00520F31"/>
    <w:rsid w:val="0053278A"/>
    <w:rsid w:val="00534A25"/>
    <w:rsid w:val="00554D2C"/>
    <w:rsid w:val="00557333"/>
    <w:rsid w:val="00570F72"/>
    <w:rsid w:val="00573626"/>
    <w:rsid w:val="00580110"/>
    <w:rsid w:val="00580C29"/>
    <w:rsid w:val="005829D8"/>
    <w:rsid w:val="005903C6"/>
    <w:rsid w:val="005A7CC0"/>
    <w:rsid w:val="005C6968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0C3F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3528"/>
    <w:rsid w:val="006D5295"/>
    <w:rsid w:val="006D753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1207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06DF3"/>
    <w:rsid w:val="008118AC"/>
    <w:rsid w:val="00812DB0"/>
    <w:rsid w:val="0081324D"/>
    <w:rsid w:val="00816C78"/>
    <w:rsid w:val="00833DD1"/>
    <w:rsid w:val="00835D3B"/>
    <w:rsid w:val="00843B07"/>
    <w:rsid w:val="00846EA2"/>
    <w:rsid w:val="00856DFD"/>
    <w:rsid w:val="00876447"/>
    <w:rsid w:val="008833C0"/>
    <w:rsid w:val="00883D3E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5488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2956"/>
    <w:rsid w:val="009E323C"/>
    <w:rsid w:val="009E55F7"/>
    <w:rsid w:val="009E7531"/>
    <w:rsid w:val="009E755B"/>
    <w:rsid w:val="009F1B28"/>
    <w:rsid w:val="009F541D"/>
    <w:rsid w:val="00A03F94"/>
    <w:rsid w:val="00A11955"/>
    <w:rsid w:val="00A119F3"/>
    <w:rsid w:val="00A12026"/>
    <w:rsid w:val="00A13027"/>
    <w:rsid w:val="00A1792B"/>
    <w:rsid w:val="00A25442"/>
    <w:rsid w:val="00A25693"/>
    <w:rsid w:val="00A345E8"/>
    <w:rsid w:val="00A45DA7"/>
    <w:rsid w:val="00A45DFC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A96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0C35"/>
    <w:rsid w:val="00B434E3"/>
    <w:rsid w:val="00B50B85"/>
    <w:rsid w:val="00B529A2"/>
    <w:rsid w:val="00B55A3A"/>
    <w:rsid w:val="00B5686D"/>
    <w:rsid w:val="00B80BDA"/>
    <w:rsid w:val="00B90740"/>
    <w:rsid w:val="00BA04A2"/>
    <w:rsid w:val="00BA1CD5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04BA"/>
    <w:rsid w:val="00C07402"/>
    <w:rsid w:val="00C20626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07808"/>
    <w:rsid w:val="00D12AFE"/>
    <w:rsid w:val="00D1714E"/>
    <w:rsid w:val="00D17D44"/>
    <w:rsid w:val="00D2053D"/>
    <w:rsid w:val="00D23302"/>
    <w:rsid w:val="00D24435"/>
    <w:rsid w:val="00D25694"/>
    <w:rsid w:val="00D368C8"/>
    <w:rsid w:val="00D47998"/>
    <w:rsid w:val="00D61BBE"/>
    <w:rsid w:val="00D63905"/>
    <w:rsid w:val="00D7355B"/>
    <w:rsid w:val="00D84010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612E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081"/>
    <w:rsid w:val="00EC0273"/>
    <w:rsid w:val="00EC65A5"/>
    <w:rsid w:val="00ED4838"/>
    <w:rsid w:val="00EE0084"/>
    <w:rsid w:val="00EE0CC0"/>
    <w:rsid w:val="00EE515E"/>
    <w:rsid w:val="00EE71D0"/>
    <w:rsid w:val="00EF217C"/>
    <w:rsid w:val="00F1168B"/>
    <w:rsid w:val="00F12968"/>
    <w:rsid w:val="00F14939"/>
    <w:rsid w:val="00F20435"/>
    <w:rsid w:val="00F34C6C"/>
    <w:rsid w:val="00F40583"/>
    <w:rsid w:val="00F40CBA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02C9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131A1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31A1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31A1F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31A1F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31A1F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31A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A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A1F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A1F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A1F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6. lipnja 2022.</izvorni_sadrzaj>
    <derivirana_varijabla naziv="DomainObject.StvarniPocetakDatum_1">6. lipnja 2022.</derivirana_varijabla>
  </DomainObject.StvarniPocetakDatum>
  <DomainObject.StvarniZavrsetakDatum>
    <izvorni_sadrzaj>6. lipnja 2022.</izvorni_sadrzaj>
    <derivirana_varijabla naziv="DomainObject.StvarniZavrsetakDatum_1">6. lipnja 2022.</derivirana_varijabla>
  </DomainObject.StvarniZavrsetakDatum>
  <DomainObject.PlaniraniZavrsetakDatum>
    <izvorni_sadrzaj>6. lipnja 2022.</izvorni_sadrzaj>
    <derivirana_varijabla naziv="DomainObject.PlaniraniZavrsetakDatum_1">6. lipnja 2022.</derivirana_varijabla>
  </DomainObject.PlaniraniZavrsetakDatum>
  <DomainObject.PlaniraniPocetakDatum>
    <izvorni_sadrzaj>6. lipnja 2022.</izvorni_sadrzaj>
    <derivirana_varijabla naziv="DomainObject.PlaniraniPocetakDatum_1">6. lipnja 2022.</derivirana_varijabla>
  </DomainObject.PlaniraniPocetakDatum>
  <DomainObject.StvarniPocetakVrijeme>
    <izvorni_sadrzaj>10:10</izvorni_sadrzaj>
    <derivirana_varijabla naziv="DomainObject.StvarniPocetakVrijeme_1">10:10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10:10</izvorni_sadrzaj>
    <derivirana_varijabla naziv="DomainObject.PlaniraniPocetakVrijeme_1">10:10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lipnja 2022.</izvorni_sadrzaj>
    <derivirana_varijabla naziv="DomainObject.Zapisnik.DatumKreiranja_1">6. lipnja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St-152/2022-10</izvorni_sadrzaj>
    <derivirana_varijabla naziv="DomainObject.Zapisnik.Oznaka_1">St-152/2022-10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travnja 2022.</izvorni_sadrzaj>
    <derivirana_varijabla naziv="DomainObject.Predmet.DatumIzradeOptuznogAkta_1">26. travnja 2022.</derivirana_varijabla>
  </DomainObject.Predmet.DatumIzradeOptuznogAkta>
  <DomainObject.Predmet.DatumIzradeOptuznogAktaFormated>
    <izvorni_sadrzaj>26.4.2022.</izvorni_sadrzaj>
    <derivirana_varijabla naziv="DomainObject.Predmet.DatumIzradeOptuznogAktaFormated_1">26.4.2022.</derivirana_varijabla>
  </DomainObject.Predmet.DatumIzradeOptuznogAktaFormated>
  <DomainObject.Predmet.DatumOsnivanja>
    <izvorni_sadrzaj>26. travnja 2022.</izvorni_sadrzaj>
    <derivirana_varijabla naziv="DomainObject.Predmet.DatumOsnivanja_1">26.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travnja 2022.</izvorni_sadrzaj>
    <derivirana_varijabla naziv="DomainObject.Predmet.DatumPrimitkaOptuznogAkta_1">26.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St-152/2022</izvorni_sadrzaj>
    <derivirana_varijabla naziv="DomainObject.Predmet.OznakaBroj_1">St-152/2022</derivirana_varijabla>
  </DomainObject.Predmet.OznakaBroj>
  <DomainObject.Predmet.OznakaBrojOptuznogAkta>
    <izvorni_sadrzaj>04-06-22-2322</izvorni_sadrzaj>
    <derivirana_varijabla naziv="DomainObject.Predmet.OznakaBrojOptuznogAkta_1">04-06-22-2322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GRAĐENJE RADIĆ d.o.o. zastupanog po punomoćniku Mladen Radić</izvorni_sadrzaj>
    <derivirana_varijabla naziv="DomainObject.Predmet.ProtustrankaFormated_1">  GRAĐENJE RADIĆ d.o.o. zastupanog po punomoćniku Mladen Radić</derivirana_varijabla>
  </DomainObject.Predmet.ProtustrankaFormated>
  <DomainObject.Predmet.ProtustrankaFormatedOIB>
    <izvorni_sadrzaj>  GRAĐENJE RADIĆ d.o.o., OIB 73664837958 zastupanog po punomoćniku Mladen Radić</izvorni_sadrzaj>
    <derivirana_varijabla naziv="DomainObject.Predmet.ProtustrankaFormatedOIB_1">  GRAĐENJE RADIĆ d.o.o., OIB 73664837958 zastupanog po punomoćniku Mladen Radić</derivirana_varijabla>
  </DomainObject.Predmet.ProtustrankaFormatedOIB>
  <DomainObject.Predmet.ProtustrankaFormatedWithAdress>
    <izvorni_sadrzaj> GRAĐENJE RADIĆ d.o.o., Ražinska 46, 22000 Brodarica zastupanog po punomoćniku Mladen Radić</izvorni_sadrzaj>
    <derivirana_varijabla naziv="DomainObject.Predmet.ProtustrankaFormatedWithAdress_1"> GRAĐENJE RADIĆ d.o.o., Ražinska 46, 22000 Brodarica zastupanog po punomoćniku Mladen Radić</derivirana_varijabla>
  </DomainObject.Predmet.ProtustrankaFormatedWithAdress>
  <DomainObject.Predmet.ProtustrankaFormatedWithAdressOIB>
    <izvorni_sadrzaj> GRAĐENJE RADIĆ d.o.o., OIB 73664837958, Ražinska 46, 22000 Brodarica zastupanog po punomoćniku Mladen Radić</izvorni_sadrzaj>
    <derivirana_varijabla naziv="DomainObject.Predmet.ProtustrankaFormatedWithAdressOIB_1"> GRAĐENJE RADIĆ d.o.o., OIB 73664837958, Ražinska 46, 22000 Brodarica zastupanog po punomoćniku Mladen Radić</derivirana_varijabla>
  </DomainObject.Predmet.ProtustrankaFormatedWithAdressOIB>
  <DomainObject.Predmet.ProtustrankaWithAdress>
    <izvorni_sadrzaj>GRAĐENJE RADIĆ d.o.o. Ražinska 46, 22000 Brodarica</izvorni_sadrzaj>
    <derivirana_varijabla naziv="DomainObject.Predmet.ProtustrankaWithAdress_1">GRAĐENJE RADIĆ d.o.o. Ražinska 46, 22000 Brodarica</derivirana_varijabla>
  </DomainObject.Predmet.ProtustrankaWithAdress>
  <DomainObject.Predmet.ProtustrankaWithAdressOIB>
    <izvorni_sadrzaj>GRAĐENJE RADIĆ d.o.o., OIB 73664837958, Ražinska 46, 22000 Brodarica</izvorni_sadrzaj>
    <derivirana_varijabla naziv="DomainObject.Predmet.ProtustrankaWithAdressOIB_1">GRAĐENJE RADIĆ d.o.o., OIB 73664837958, Ražinska 46, 22000 Brodarica</derivirana_varijabla>
  </DomainObject.Predmet.ProtustrankaWithAdressOIB>
  <DomainObject.Predmet.ProtustrankaNazivFormated>
    <izvorni_sadrzaj>GRAĐENJE RADIĆ d.o.o.</izvorni_sadrzaj>
    <derivirana_varijabla naziv="DomainObject.Predmet.ProtustrankaNazivFormated_1">GRAĐENJE RADIĆ d.o.o.</derivirana_varijabla>
  </DomainObject.Predmet.ProtustrankaNazivFormated>
  <DomainObject.Predmet.ProtustrankaNazivFormatedOIB>
    <izvorni_sadrzaj>GRAĐENJE RADIĆ d.o.o., OIB 73664837958</izvorni_sadrzaj>
    <derivirana_varijabla naziv="DomainObject.Predmet.ProtustrankaNazivFormatedOIB_1">GRAĐENJE RADIĆ d.o.o., OIB 73664837958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PERIVOJ L.MARUNE 1, 22000 Šibenik</izvorni_sadrzaj>
    <derivirana_varijabla naziv="DomainObject.Predmet.StrankaFormatedWithAdress_1"> Financijska agencija (FINA), PERIVOJ L.MARUNE 1, 22000 Šibenik</derivirana_varijabla>
  </DomainObject.Predmet.StrankaFormatedWithAdress>
  <DomainObject.Predmet.StrankaFormatedWithAdressOIB>
    <izvorni_sadrzaj> Financijska agencija (FINA), OIB 85821130368, PERIVOJ L.MARUNE 1, 22000 Šibenik</izvorni_sadrzaj>
    <derivirana_varijabla naziv="DomainObject.Predmet.StrankaFormatedWithAdressOIB_1"> Financijska agencija (FINA), OIB 85821130368, PERIVOJ L.MARUNE 1, 22000 Šibenik</derivirana_varijabla>
  </DomainObject.Predmet.StrankaFormatedWithAdressOIB>
  <DomainObject.Predmet.StrankaWithAdress>
    <izvorni_sadrzaj>Financijska agencija (FINA) PERIVOJ L.MARUNE 1,22000 Šibenik</izvorni_sadrzaj>
    <derivirana_varijabla naziv="DomainObject.Predmet.StrankaWithAdress_1">Financijska agencija (FINA) PERIVOJ L.MARUNE 1,22000 Šibenik</derivirana_varijabla>
  </DomainObject.Predmet.StrankaWithAdress>
  <DomainObject.Predmet.StrankaWithAdressOIB>
    <izvorni_sadrzaj>Financijska agencija (FINA), OIB 85821130368, PERIVOJ L.MARUNE 1,22000 Šibenik</izvorni_sadrzaj>
    <derivirana_varijabla naziv="DomainObject.Predmet.StrankaWithAdressOIB_1">Financijska agencija (FINA), OIB 85821130368, PERIVOJ L.MARUNE 1,22000 Šibenik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PERIVOJ L.MARUNE 1, 22000 Šibenik</item>
    </izvorni_sadrzaj>
    <derivirana_varijabla naziv="DomainObject.Predmet.StrankaListFormatedWithAdress_1">
      <item>Financijska agencija (FINA), PERIVOJ L.MARUNE 1, 22000 Šibenik</item>
    </derivirana_varijabla>
  </DomainObject.Predmet.StrankaListFormatedWithAdress>
  <DomainObject.Predmet.StrankaListFormatedWithAdressOIB>
    <izvorni_sadrzaj>
      <item>Financijska agencija (FINA), OIB 85821130368, PERIVOJ L.MARUNE 1, 22000 Šibenik</item>
    </izvorni_sadrzaj>
    <derivirana_varijabla naziv="DomainObject.Predmet.StrankaListFormatedWithAdressOIB_1">
      <item>Financijska agencija (FINA), OIB 85821130368, PERIVOJ L.MARUNE 1, 22000 Šibenik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GRAĐENJE RADIĆ d.o.o. zastupanog po punomoćniku Mladen Radić</item>
    </izvorni_sadrzaj>
    <derivirana_varijabla naziv="DomainObject.Predmet.ProtuStrankaListFormated_1">
      <item>GRAĐENJE RADIĆ d.o.o. zastupanog po punomoćniku Mladen Radić</item>
    </derivirana_varijabla>
  </DomainObject.Predmet.ProtuStrankaListFormated>
  <DomainObject.Predmet.ProtuStrankaListFormatedOIB>
    <izvorni_sadrzaj>
      <item>GRAĐENJE RADIĆ d.o.o., OIB 73664837958 zastupanog po punomoćniku Mladen Radić</item>
    </izvorni_sadrzaj>
    <derivirana_varijabla naziv="DomainObject.Predmet.ProtuStrankaListFormatedOIB_1">
      <item>GRAĐENJE RADIĆ d.o.o., OIB 73664837958 zastupanog po punomoćniku Mladen Radić</item>
    </derivirana_varijabla>
  </DomainObject.Predmet.ProtuStrankaListFormatedOIB>
  <DomainObject.Predmet.ProtuStrankaListFormatedWithAdress>
    <izvorni_sadrzaj>
      <item>GRAĐENJE RADIĆ d.o.o., Ražinska 46, 22000 Brodarica zastupanog po punomoćniku Mladen Radić</item>
    </izvorni_sadrzaj>
    <derivirana_varijabla naziv="DomainObject.Predmet.ProtuStrankaListFormatedWithAdress_1">
      <item>GRAĐENJE RADIĆ d.o.o., Ražinska 46, 22000 Brodarica zastupanog po punomoćniku Mladen Radić</item>
    </derivirana_varijabla>
  </DomainObject.Predmet.ProtuStrankaListFormatedWithAdress>
  <DomainObject.Predmet.ProtuStrankaListFormatedWithAdressOIB>
    <izvorni_sadrzaj>
      <item>GRAĐENJE RADIĆ d.o.o., OIB 73664837958, Ražinska 46, 22000 Brodarica zastupanog po punomoćniku Mladen Radić</item>
    </izvorni_sadrzaj>
    <derivirana_varijabla naziv="DomainObject.Predmet.ProtuStrankaListFormatedWithAdressOIB_1">
      <item>GRAĐENJE RADIĆ d.o.o., OIB 73664837958, Ražinska 46, 22000 Brodarica zastupanog po punomoćniku Mladen Radić</item>
    </derivirana_varijabla>
  </DomainObject.Predmet.ProtuStrankaListFormatedWithAdressOIB>
  <DomainObject.Predmet.ProtuStrankaListNazivFormated>
    <izvorni_sadrzaj>
      <item>GRAĐENJE RADIĆ d.o.o.</item>
    </izvorni_sadrzaj>
    <derivirana_varijabla naziv="DomainObject.Predmet.ProtuStrankaListNazivFormated_1">
      <item>GRAĐENJE RADIĆ d.o.o.</item>
    </derivirana_varijabla>
  </DomainObject.Predmet.ProtuStrankaListNazivFormated>
  <DomainObject.Predmet.ProtuStrankaListNazivFormatedOIB>
    <izvorni_sadrzaj>
      <item>GRAĐENJE RADIĆ d.o.o., OIB 73664837958</item>
    </izvorni_sadrzaj>
    <derivirana_varijabla naziv="DomainObject.Predmet.ProtuStrankaListNazivFormatedOIB_1">
      <item>GRAĐENJE RADIĆ d.o.o., OIB 73664837958</item>
    </derivirana_varijabla>
  </DomainObject.Predmet.ProtuStrankaListNazivFormatedOIB>
  <DomainObject.Predmet.OstaliListFormated>
    <izvorni_sadrzaj>
      <item>Mladen Radić punomoćnik sudionika u postupku GRAĐENJE RADIĆ d.o.o.</item>
    </izvorni_sadrzaj>
    <derivirana_varijabla naziv="DomainObject.Predmet.OstaliListFormated_1">
      <item>Mladen Radić punomoćnik sudionika u postupku GRAĐENJE RADIĆ d.o.o.</item>
    </derivirana_varijabla>
  </DomainObject.Predmet.OstaliListFormated>
  <DomainObject.Predmet.OstaliListFormatedOIB>
    <izvorni_sadrzaj>
      <item>Mladen Radić, OIB 86364764716 punomoćnik sudionika u postupku GRAĐENJE RADIĆ d.o.o.</item>
    </izvorni_sadrzaj>
    <derivirana_varijabla naziv="DomainObject.Predmet.OstaliListFormatedOIB_1">
      <item>Mladen Radić, OIB 86364764716 punomoćnik sudionika u postupku GRAĐENJE RADIĆ d.o.o.</item>
    </derivirana_varijabla>
  </DomainObject.Predmet.OstaliListFormatedOIB>
  <DomainObject.Predmet.OstaliListFormatedWithAdress>
    <izvorni_sadrzaj>
      <item>Mladen Radić, Ražinska 46, 22000 Brodarica punomoćnik sudionika u postupku GRAĐENJE RADIĆ d.o.o.</item>
    </izvorni_sadrzaj>
    <derivirana_varijabla naziv="DomainObject.Predmet.OstaliListFormatedWithAdress_1">
      <item>Mladen Radić, Ražinska 46, 22000 Brodarica punomoćnik sudionika u postupku GRAĐENJE RADIĆ d.o.o.</item>
    </derivirana_varijabla>
  </DomainObject.Predmet.OstaliListFormatedWithAdress>
  <DomainObject.Predmet.OstaliListFormatedWithAdressOIB>
    <izvorni_sadrzaj>
      <item>Mladen Radić, OIB 86364764716, Ražinska 46, 22000 Brodarica punomoćnik sudionika u postupku GRAĐENJE RADIĆ d.o.o.</item>
    </izvorni_sadrzaj>
    <derivirana_varijabla naziv="DomainObject.Predmet.OstaliListFormatedWithAdressOIB_1">
      <item>Mladen Radić, OIB 86364764716, Ražinska 46, 22000 Brodarica punomoćnik sudionika u postupku GRAĐENJE RADIĆ d.o.o.</item>
    </derivirana_varijabla>
  </DomainObject.Predmet.OstaliListFormatedWithAdressOIB>
  <DomainObject.Predmet.OstaliListNazivFormated>
    <izvorni_sadrzaj>
      <item>Mladen Radić</item>
    </izvorni_sadrzaj>
    <derivirana_varijabla naziv="DomainObject.Predmet.OstaliListNazivFormated_1">
      <item>Mladen Radić</item>
    </derivirana_varijabla>
  </DomainObject.Predmet.OstaliListNazivFormated>
  <DomainObject.Predmet.OstaliListNazivFormatedOIB>
    <izvorni_sadrzaj>
      <item>Mladen Radić, OIB 86364764716</item>
    </izvorni_sadrzaj>
    <derivirana_varijabla naziv="DomainObject.Predmet.OstaliListNazivFormatedOIB_1">
      <item>Mladen Radić, OIB 86364764716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lipnja 2022.</izvorni_sadrzaj>
    <derivirana_varijabla naziv="DomainObject.Datum_1">6. lipnja 2022.</derivirana_varijabla>
  </DomainObject.Datum>
  <DomainObject.PoslovniBrojDokumenta>
    <izvorni_sadrzaj>St-152/2022-10</izvorni_sadrzaj>
    <derivirana_varijabla naziv="DomainObject.PoslovniBrojDokumenta_1">St-152/2022-10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GRAĐENJE RADIĆ d.o.o.</izvorni_sadrzaj>
    <derivirana_varijabla naziv="DomainObject.Predmet.ProtustrankaIDrugi_1">GRAĐENJE RADIĆ d.o.o.</derivirana_varijabla>
  </DomainObject.Predmet.ProtustrankaIDrugi>
  <DomainObject.Predmet.StrankaIDrugiAdressOIB>
    <izvorni_sadrzaj>Financijska agencija (FINA), OIB 85821130368, PERIVOJ L.MARUNE 1, 22000 Šibenik</izvorni_sadrzaj>
    <derivirana_varijabla naziv="DomainObject.Predmet.StrankaIDrugiAdressOIB_1">Financijska agencija (FINA), OIB 85821130368, PERIVOJ L.MARUNE 1, 22000 Šibenik</derivirana_varijabla>
  </DomainObject.Predmet.StrankaIDrugiAdressOIB>
  <DomainObject.Predmet.ProtustrankaIDrugiAdressOIB>
    <izvorni_sadrzaj>GRAĐENJE RADIĆ d.o.o., OIB 73664837958, Ražinska 46, 22000 Brodarica</izvorni_sadrzaj>
    <derivirana_varijabla naziv="DomainObject.Predmet.ProtustrankaIDrugiAdressOIB_1">GRAĐENJE RADIĆ d.o.o., OIB 73664837958, Ražinska 46, 22000 Brodarica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GRAĐENJE RADIĆ d.o.o.</item>
      <item>Financijska agencija (FINA)</item>
      <item>Mladen Radić</item>
    </izvorni_sadrzaj>
    <derivirana_varijabla naziv="DomainObject.Predmet.SudioniciListNaziv_1">
      <item>GRAĐENJE RADIĆ d.o.o.</item>
      <item>Financijska agencija (FINA)</item>
      <item>Mladen Radić</item>
    </derivirana_varijabla>
  </DomainObject.Predmet.SudioniciListNaziv>
  <DomainObject.Predmet.SudioniciListAdressOIB>
    <izvorni_sadrzaj>
      <item>GRAĐENJE RADIĆ d.o.o., OIB 73664837958, Ražinska 46,22000 Brodarica</item>
      <item>Financijska agencija (FINA), OIB 85821130368, PERIVOJ L.MARUNE 1,22000 Šibenik</item>
      <item>Mladen Radić, OIB 86364764716, Ražinska 46,22000 Brodarica</item>
    </izvorni_sadrzaj>
    <derivirana_varijabla naziv="DomainObject.Predmet.SudioniciListAdressOIB_1">
      <item>GRAĐENJE RADIĆ d.o.o., OIB 73664837958, Ražinska 46,22000 Brodarica</item>
      <item>Financijska agencija (FINA), OIB 85821130368, PERIVOJ L.MARUNE 1,22000 Šibenik</item>
      <item>Mladen Radić, OIB 86364764716, Ražinska 46,22000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73664837958</item>
      <item>, OIB 85821130368</item>
      <item>, OIB 86364764716</item>
    </izvorni_sadrzaj>
    <derivirana_varijabla naziv="DomainObject.Predmet.SudioniciListNazivOIB_1">
      <item>, OIB 73664837958</item>
      <item>, OIB 85821130368</item>
      <item>, OIB 86364764716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travnja 2022.</izvorni_sadrzaj>
    <derivirana_varijabla naziv="DomainObject.Predmet.DatumPocetkaProcesa_1">26.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149</properties:Words>
  <properties:Characters>835</properties:Characters>
  <properties:Lines>47</properties:Lines>
  <properties:Paragraphs>16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2022-06-03T06:31:00Z</dcterms:created>
  <dc:creator>Ardena Bajlo</dc:creator>
  <cp:lastModifiedBy>Ante Rubelj</cp:lastModifiedBy>
  <cp:lastPrinted>2020-03-04T08:30:00Z</cp:lastPrinted>
  <dcterms:modified xmlns:xsi="http://www.w3.org/2001/XMLSchema-instance" xsi:type="dcterms:W3CDTF">2022-06-06T11:36:00Z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St-152/2022-10 / Zapisnik - Ročište radi izjašnjenja o prijedlogu za otvaranje steč.post (1 St-152-2022-povodom prijedloga za otvaranje stečaja-6.6.2022. SS Šibenik.docx)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